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0" w:rsidRDefault="00897CC0" w:rsidP="00897C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Celoslovenské testovanie žiakov 9. ročníka ZŠ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T9-2012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Riadny termín: </w:t>
      </w:r>
      <w:r w:rsidRPr="00897CC0">
        <w:rPr>
          <w:rFonts w:ascii="Calibri" w:hAnsi="Calibri" w:cs="Calibri"/>
          <w:b/>
        </w:rPr>
        <w:t>14. marec 2012 (streda)</w:t>
      </w:r>
    </w:p>
    <w:p w:rsidR="00897CC0" w:rsidRP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97CC0">
        <w:rPr>
          <w:rFonts w:ascii="Calibri" w:hAnsi="Calibri" w:cs="Calibri"/>
          <w:b/>
          <w:sz w:val="24"/>
          <w:szCs w:val="24"/>
        </w:rPr>
        <w:t>Komu je testovanie určené: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Žiakom 9. ročníka ZŠ v SR s vyučovacím jazykom slovenským, maďarským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ukrajinským, vrátane žiakov so zdravotným znevýhodnením (okrem žiakov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 mentálnym postihnutím)</w:t>
      </w:r>
    </w:p>
    <w:p w:rsidR="00897CC0" w:rsidRP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97CC0">
        <w:rPr>
          <w:rFonts w:ascii="Calibri" w:hAnsi="Calibri" w:cs="Calibri"/>
          <w:b/>
          <w:sz w:val="24"/>
          <w:szCs w:val="24"/>
        </w:rPr>
        <w:t>Ciele testovania: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získať obraz o výkonoch žiakov pri výstupe z druhého stupňa ZŠ (ISCED 2)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monitorovať úroveň ich pripravenosti na ďalšie štúdium (ISCED 3)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porovnať výkony jednotlivých žiakov a škôl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poskytnúť školám, </w:t>
      </w:r>
      <w:proofErr w:type="spellStart"/>
      <w:r>
        <w:rPr>
          <w:rFonts w:ascii="Calibri" w:hAnsi="Calibri" w:cs="Calibri"/>
        </w:rPr>
        <w:t>decíznej</w:t>
      </w:r>
      <w:proofErr w:type="spellEnd"/>
      <w:r>
        <w:rPr>
          <w:rFonts w:ascii="Calibri" w:hAnsi="Calibri" w:cs="Calibri"/>
        </w:rPr>
        <w:t xml:space="preserve"> sfére a širokej odbornej verejnosti spätnú väzbu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úrovni vedomostí a zručností žiakov v testovaných predmetoch, ktorá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napomôže pri skvalitňovaní vyučovania</w:t>
      </w:r>
    </w:p>
    <w:p w:rsidR="00897CC0" w:rsidRP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97CC0">
        <w:rPr>
          <w:rFonts w:ascii="Calibri" w:hAnsi="Calibri" w:cs="Calibri"/>
          <w:b/>
          <w:sz w:val="24"/>
          <w:szCs w:val="24"/>
        </w:rPr>
        <w:t>Aké predmety sa testujú: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slovenský jazyk a literatúra, maďarský jazyk a literatúra, ukrajinský jazyk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literatúra, slovenský jazyk a slovenská literatúra,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matematika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Aký rozsah učiva sa testuje:</w:t>
      </w:r>
    </w:p>
    <w:p w:rsidR="00897CC0" w:rsidRP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97CC0">
        <w:rPr>
          <w:rFonts w:ascii="Calibri" w:hAnsi="Calibri" w:cs="Calibri"/>
          <w:b/>
        </w:rPr>
        <w:t>Testuje sa učivo, ktoré sa preberá na II. stupni ZŠ – od 5. ročníka do polovice 9. ročníka ZŠ.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Aké náročné sú úlohy: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CC0">
        <w:rPr>
          <w:rFonts w:ascii="Calibri" w:hAnsi="Calibri" w:cs="Calibri"/>
          <w:b/>
        </w:rPr>
        <w:t>Úlohy v teste sú zaradené do troch úrovní</w:t>
      </w:r>
      <w:r>
        <w:rPr>
          <w:rFonts w:ascii="Calibri" w:hAnsi="Calibri" w:cs="Calibri"/>
        </w:rPr>
        <w:t>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Zapamätanie a porozumenie – jednoduché myšlienkové operácie,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priraďovanie, zoraďovanie, triedenie, porovnávanie.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Špecifický transfer – vyžadujúce zložitejšie myšlienkové operácie, aplikáciu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vedomostí – indukciu, dedukciu, vysvetľovanie, dokazovanie a pod.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Nešpecifický transfer – zložitejšia aplikácia vyžadujúca tvorivý prístup,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riešenie problému, hodnotenie a pod.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97CC0">
        <w:rPr>
          <w:rFonts w:ascii="Calibri" w:hAnsi="Calibri" w:cs="Calibri"/>
          <w:b/>
          <w:sz w:val="24"/>
          <w:szCs w:val="24"/>
        </w:rPr>
        <w:t>Akého typu sú testy T9 a aká je ich očakávaná úspešnosť</w:t>
      </w:r>
      <w:r>
        <w:rPr>
          <w:rFonts w:ascii="Calibri" w:hAnsi="Calibri" w:cs="Calibri"/>
          <w:sz w:val="24"/>
          <w:szCs w:val="24"/>
        </w:rPr>
        <w:t>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Sú to testy relatívneho výkonu, tzv. NR testy – </w:t>
      </w:r>
      <w:proofErr w:type="spellStart"/>
      <w:r>
        <w:rPr>
          <w:rFonts w:ascii="Calibri" w:hAnsi="Calibri" w:cs="Calibri"/>
        </w:rPr>
        <w:t>norm-referenced</w:t>
      </w:r>
      <w:proofErr w:type="spellEnd"/>
      <w:r>
        <w:rPr>
          <w:rFonts w:ascii="Calibri" w:hAnsi="Calibri" w:cs="Calibri"/>
        </w:rPr>
        <w:t xml:space="preserve"> (rozlišujúce).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Výkon žiaka sa porovnáva s výkonom ostatných žiakov, ktorí riešili ten istý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test. Úspešnosť jedného žiaka závisí od neúspechu ostatných žiakov.</w:t>
      </w:r>
    </w:p>
    <w:p w:rsidR="00897CC0" w:rsidRP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897CC0">
        <w:rPr>
          <w:rFonts w:ascii="Calibri" w:hAnsi="Calibri" w:cs="Calibri"/>
          <w:b/>
        </w:rPr>
        <w:t>Očakávaná priemerná úspešnosť žiakov je 50-60 %.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97CC0">
        <w:rPr>
          <w:rFonts w:ascii="Calibri" w:hAnsi="Calibri" w:cs="Calibri"/>
          <w:b/>
          <w:sz w:val="24"/>
          <w:szCs w:val="24"/>
        </w:rPr>
        <w:t xml:space="preserve">Rozdiel medzi percentom a </w:t>
      </w:r>
      <w:proofErr w:type="spellStart"/>
      <w:r w:rsidRPr="00897CC0">
        <w:rPr>
          <w:rFonts w:ascii="Calibri" w:hAnsi="Calibri" w:cs="Calibri"/>
          <w:b/>
          <w:sz w:val="24"/>
          <w:szCs w:val="24"/>
        </w:rPr>
        <w:t>percentilom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Kým percento vyjadruje úspešnosť žiaka dosiahnutú v teste, </w:t>
      </w:r>
      <w:proofErr w:type="spellStart"/>
      <w:r>
        <w:rPr>
          <w:rFonts w:ascii="Calibri" w:hAnsi="Calibri" w:cs="Calibri"/>
        </w:rPr>
        <w:t>percentil</w:t>
      </w:r>
      <w:proofErr w:type="spellEnd"/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vyjadruje v percentách dosiahnuté poradie žiaka v celej populácii testovaných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deviatakov na Slovensku.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CC0">
        <w:rPr>
          <w:rFonts w:ascii="Calibri" w:hAnsi="Calibri" w:cs="Calibri"/>
          <w:b/>
          <w:sz w:val="24"/>
          <w:szCs w:val="24"/>
        </w:rPr>
        <w:t>Povolené pomôcky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</w:rPr>
        <w:t>kalkulačky, rysovacie pomôcky, modré alebo čierne guľôčkové pero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97CC0">
        <w:rPr>
          <w:rFonts w:ascii="Calibri" w:hAnsi="Calibri" w:cs="Calibri"/>
          <w:b/>
          <w:sz w:val="24"/>
          <w:szCs w:val="24"/>
        </w:rPr>
        <w:t>Zakázané pomôcky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</w:rPr>
        <w:t>mobilné telefóny, výpisky, študijné materiály, učebnice a pod.</w:t>
      </w:r>
    </w:p>
    <w:p w:rsidR="00897CC0" w:rsidRP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897CC0">
        <w:rPr>
          <w:rFonts w:ascii="Calibri" w:hAnsi="Calibri" w:cs="Calibri"/>
          <w:b/>
          <w:sz w:val="24"/>
          <w:szCs w:val="24"/>
        </w:rPr>
        <w:t>Termín zaslania výsledkov: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 elektronickej podobe získajú ZŠ výsledky začiatkom apríla 2012.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Výsledkové listy dostanú ZŠ v polovici apríla 2012.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Náhradný termín: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Náhradné testovanie sa bude konať 27. marca 2012 (utorok).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Náhradné testovanie sa bude konať v príslušných krajských mestách.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Zúčastniť sa ho môžu iba žiaci, ktorí sa z objektívnych dôvodov nemohli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zúčastniť riadneho termínu.</w:t>
      </w:r>
    </w:p>
    <w:p w:rsidR="00897CC0" w:rsidRDefault="00897CC0" w:rsidP="00897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Prihlášku je možné podať do 16. marca 2012.</w:t>
      </w:r>
    </w:p>
    <w:p w:rsidR="00DD19B2" w:rsidRDefault="00897CC0" w:rsidP="00897CC0"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Výsledky testovania v náhradnom termíne získajú ZŠ v polovici apríla 2012.</w:t>
      </w:r>
    </w:p>
    <w:sectPr w:rsidR="00DD19B2" w:rsidSect="00DD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C0"/>
    <w:rsid w:val="00082CF8"/>
    <w:rsid w:val="00897CC0"/>
    <w:rsid w:val="00D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>Evanjelická základná škola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2012-03-12T08:10:00Z</dcterms:created>
  <dcterms:modified xsi:type="dcterms:W3CDTF">2012-03-12T08:12:00Z</dcterms:modified>
</cp:coreProperties>
</file>